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E8FA" w14:textId="77777777" w:rsidR="00C01500" w:rsidRDefault="00C01500" w:rsidP="00C01500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49FE910" wp14:editId="049FE911">
            <wp:simplePos x="0" y="0"/>
            <wp:positionH relativeFrom="column">
              <wp:posOffset>13335</wp:posOffset>
            </wp:positionH>
            <wp:positionV relativeFrom="paragraph">
              <wp:posOffset>-100965</wp:posOffset>
            </wp:positionV>
            <wp:extent cx="866775" cy="847725"/>
            <wp:effectExtent l="19050" t="0" r="9525" b="0"/>
            <wp:wrapTight wrapText="bothSides">
              <wp:wrapPolygon edited="0">
                <wp:start x="-475" y="0"/>
                <wp:lineTo x="-475" y="21357"/>
                <wp:lineTo x="21837" y="21357"/>
                <wp:lineTo x="21837" y="0"/>
                <wp:lineTo x="-475" y="0"/>
              </wp:wrapPolygon>
            </wp:wrapTight>
            <wp:docPr id="4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SANDCASTLES POLICY</w:t>
      </w:r>
    </w:p>
    <w:p w14:paraId="049FE8FB" w14:textId="77777777" w:rsidR="00C01500" w:rsidRDefault="00C01500" w:rsidP="00C01500">
      <w:pPr>
        <w:pStyle w:val="NoSpacing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049FE8FC" w14:textId="77777777" w:rsidR="00C01500" w:rsidRPr="006778EE" w:rsidRDefault="00C01500" w:rsidP="00C01500">
      <w:pPr>
        <w:pStyle w:val="NoSpacing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CONTINGENCY &amp; EMERGENCY PLANNING</w:t>
      </w:r>
    </w:p>
    <w:p w14:paraId="049FE8FD" w14:textId="77777777" w:rsidR="00C01500" w:rsidRPr="00435659" w:rsidRDefault="00C01500" w:rsidP="00C01500">
      <w:pPr>
        <w:pStyle w:val="NoSpacing"/>
        <w:ind w:left="142"/>
        <w:jc w:val="right"/>
        <w:rPr>
          <w:rFonts w:ascii="Times New Roman" w:hAnsi="Times New Roman" w:cs="Times New Roman"/>
          <w:sz w:val="20"/>
          <w:szCs w:val="20"/>
        </w:rPr>
      </w:pPr>
    </w:p>
    <w:p w14:paraId="049FE8FE" w14:textId="77777777" w:rsidR="00C01500" w:rsidRPr="00C578EB" w:rsidRDefault="00C01500" w:rsidP="00C01500">
      <w:pPr>
        <w:pStyle w:val="NoSpacing"/>
        <w:ind w:left="142"/>
        <w:jc w:val="right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MISSING CHILD PROCEDURE</w:t>
      </w:r>
    </w:p>
    <w:p w14:paraId="049FE900" w14:textId="19F2BE66" w:rsidR="00B36E4B" w:rsidRDefault="005A0A30" w:rsidP="005A0A30">
      <w:pPr>
        <w:shd w:val="clear" w:color="auto" w:fill="FFFFFF"/>
        <w:spacing w:before="725"/>
        <w:rPr>
          <w:b/>
          <w:bCs/>
          <w:sz w:val="36"/>
          <w:szCs w:val="36"/>
          <w:u w:val="single"/>
        </w:rPr>
      </w:pPr>
      <w:r w:rsidRPr="00C73DD7">
        <w:rPr>
          <w:b/>
          <w:bCs/>
          <w:sz w:val="36"/>
          <w:szCs w:val="36"/>
          <w:u w:val="single"/>
        </w:rPr>
        <w:t>Prevention:</w:t>
      </w:r>
    </w:p>
    <w:p w14:paraId="484DD351" w14:textId="77777777" w:rsidR="00C73DD7" w:rsidRPr="00C73DD7" w:rsidRDefault="00C73DD7" w:rsidP="00C73DD7">
      <w:pPr>
        <w:shd w:val="clear" w:color="auto" w:fill="FFFFFF"/>
        <w:rPr>
          <w:b/>
          <w:bCs/>
          <w:sz w:val="36"/>
          <w:szCs w:val="36"/>
          <w:u w:val="single"/>
        </w:rPr>
      </w:pPr>
    </w:p>
    <w:p w14:paraId="0923EABC" w14:textId="75A4283B" w:rsidR="005A0A30" w:rsidRDefault="00B36E4B" w:rsidP="00064810">
      <w:pPr>
        <w:pStyle w:val="ListParagraph"/>
        <w:numPr>
          <w:ilvl w:val="0"/>
          <w:numId w:val="9"/>
        </w:numPr>
        <w:shd w:val="clear" w:color="auto" w:fill="FFFFFF"/>
        <w:spacing w:line="480" w:lineRule="auto"/>
        <w:ind w:left="5"/>
        <w:rPr>
          <w:color w:val="000000"/>
          <w:sz w:val="22"/>
          <w:szCs w:val="22"/>
        </w:rPr>
      </w:pPr>
      <w:r w:rsidRPr="005A0A30">
        <w:rPr>
          <w:color w:val="000000"/>
          <w:sz w:val="22"/>
          <w:szCs w:val="22"/>
        </w:rPr>
        <w:t>External doors are locked</w:t>
      </w:r>
    </w:p>
    <w:p w14:paraId="7176CD05" w14:textId="3AC951D5" w:rsidR="005C24D6" w:rsidRDefault="005C24D6" w:rsidP="00064810">
      <w:pPr>
        <w:pStyle w:val="ListParagraph"/>
        <w:numPr>
          <w:ilvl w:val="0"/>
          <w:numId w:val="9"/>
        </w:numPr>
        <w:shd w:val="clear" w:color="auto" w:fill="FFFFFF"/>
        <w:spacing w:line="480" w:lineRule="auto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Visitors are accompanied (including contractors)</w:t>
      </w:r>
    </w:p>
    <w:p w14:paraId="5723E3A3" w14:textId="3C5B226D" w:rsidR="005C24D6" w:rsidRDefault="0006404E" w:rsidP="00064810">
      <w:pPr>
        <w:pStyle w:val="ListParagraph"/>
        <w:numPr>
          <w:ilvl w:val="0"/>
          <w:numId w:val="9"/>
        </w:numPr>
        <w:shd w:val="clear" w:color="auto" w:fill="FFFFFF"/>
        <w:spacing w:line="480" w:lineRule="auto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Staff attend the door at arrival / departure </w:t>
      </w:r>
    </w:p>
    <w:p w14:paraId="4D662C42" w14:textId="5C5F76D5" w:rsidR="0006404E" w:rsidRDefault="00C14E92" w:rsidP="00E6459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Register number is checked against physical number of children (signed with </w:t>
      </w:r>
      <w:r w:rsidR="00E6459B">
        <w:rPr>
          <w:color w:val="000000"/>
          <w:sz w:val="22"/>
          <w:szCs w:val="22"/>
        </w:rPr>
        <w:t>initials</w:t>
      </w:r>
      <w:r>
        <w:rPr>
          <w:color w:val="000000"/>
          <w:sz w:val="22"/>
          <w:szCs w:val="22"/>
        </w:rPr>
        <w:t>)</w:t>
      </w:r>
      <w:r w:rsidR="00064810">
        <w:rPr>
          <w:color w:val="000000"/>
          <w:sz w:val="22"/>
          <w:szCs w:val="22"/>
        </w:rPr>
        <w:t xml:space="preserve"> </w:t>
      </w:r>
    </w:p>
    <w:p w14:paraId="558222A2" w14:textId="1DDA3918" w:rsidR="00281D1D" w:rsidRDefault="00B36E4B" w:rsidP="00064810">
      <w:pPr>
        <w:pStyle w:val="ListParagraph"/>
        <w:numPr>
          <w:ilvl w:val="0"/>
          <w:numId w:val="9"/>
        </w:numPr>
        <w:shd w:val="clear" w:color="auto" w:fill="FFFFFF"/>
        <w:spacing w:line="480" w:lineRule="auto"/>
        <w:ind w:left="5"/>
        <w:rPr>
          <w:color w:val="000000"/>
          <w:sz w:val="22"/>
          <w:szCs w:val="22"/>
        </w:rPr>
      </w:pPr>
      <w:r w:rsidRPr="005A0A30">
        <w:rPr>
          <w:color w:val="000000"/>
          <w:sz w:val="22"/>
          <w:szCs w:val="22"/>
        </w:rPr>
        <w:t xml:space="preserve">Children are counted when going </w:t>
      </w:r>
      <w:r w:rsidR="006E78D4" w:rsidRPr="005A0A30">
        <w:rPr>
          <w:color w:val="000000"/>
          <w:sz w:val="22"/>
          <w:szCs w:val="22"/>
        </w:rPr>
        <w:t>on outings</w:t>
      </w:r>
      <w:r w:rsidR="005C24D6">
        <w:rPr>
          <w:color w:val="000000"/>
          <w:sz w:val="22"/>
          <w:szCs w:val="22"/>
        </w:rPr>
        <w:t>, during the outing and on</w:t>
      </w:r>
      <w:r w:rsidRPr="005A0A30">
        <w:rPr>
          <w:color w:val="000000"/>
          <w:sz w:val="22"/>
          <w:szCs w:val="22"/>
        </w:rPr>
        <w:t xml:space="preserve"> </w:t>
      </w:r>
      <w:r w:rsidR="006E78D4" w:rsidRPr="005A0A30">
        <w:rPr>
          <w:color w:val="000000"/>
          <w:sz w:val="22"/>
          <w:szCs w:val="22"/>
        </w:rPr>
        <w:t>return</w:t>
      </w:r>
      <w:r w:rsidR="005C24D6">
        <w:rPr>
          <w:color w:val="000000"/>
          <w:sz w:val="22"/>
          <w:szCs w:val="22"/>
        </w:rPr>
        <w:t>.</w:t>
      </w:r>
    </w:p>
    <w:p w14:paraId="2E0700D3" w14:textId="579DBDF3" w:rsidR="00064810" w:rsidRDefault="00281D1D" w:rsidP="00CD19FB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Children are counted into and out of closed porch (two adult only doors), children are counted at each gate point on route to play area / annex</w:t>
      </w:r>
      <w:r w:rsidR="005C24D6">
        <w:rPr>
          <w:color w:val="000000"/>
          <w:sz w:val="22"/>
          <w:szCs w:val="22"/>
        </w:rPr>
        <w:t>.</w:t>
      </w:r>
      <w:r w:rsidR="008439CC">
        <w:rPr>
          <w:color w:val="000000"/>
          <w:sz w:val="22"/>
          <w:szCs w:val="22"/>
        </w:rPr>
        <w:t xml:space="preserve"> </w:t>
      </w:r>
      <w:r w:rsidR="009A613A">
        <w:rPr>
          <w:color w:val="000000"/>
          <w:sz w:val="22"/>
          <w:szCs w:val="22"/>
        </w:rPr>
        <w:t xml:space="preserve">Children taught </w:t>
      </w:r>
      <w:r w:rsidR="00680AAB">
        <w:rPr>
          <w:color w:val="000000"/>
          <w:sz w:val="22"/>
          <w:szCs w:val="22"/>
        </w:rPr>
        <w:t>lining up and counting routine.</w:t>
      </w:r>
    </w:p>
    <w:p w14:paraId="44F4E566" w14:textId="566BA59D" w:rsidR="008439CC" w:rsidRDefault="008439CC" w:rsidP="00CD19FB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Staff communicate when children head into loo from garden to ensure remaining staff know number of children</w:t>
      </w:r>
    </w:p>
    <w:p w14:paraId="0DBF6932" w14:textId="379D710E" w:rsidR="00064810" w:rsidRDefault="00B36E4B" w:rsidP="00064810">
      <w:pPr>
        <w:pStyle w:val="ListParagraph"/>
        <w:numPr>
          <w:ilvl w:val="0"/>
          <w:numId w:val="9"/>
        </w:numPr>
        <w:shd w:val="clear" w:color="auto" w:fill="FFFFFF"/>
        <w:spacing w:line="480" w:lineRule="auto"/>
        <w:ind w:left="5"/>
        <w:rPr>
          <w:color w:val="000000"/>
          <w:sz w:val="22"/>
          <w:szCs w:val="22"/>
        </w:rPr>
      </w:pPr>
      <w:r w:rsidRPr="00064810">
        <w:rPr>
          <w:color w:val="000000"/>
          <w:sz w:val="22"/>
          <w:szCs w:val="22"/>
        </w:rPr>
        <w:t>Registers are to be kept accurately and promptly.</w:t>
      </w:r>
    </w:p>
    <w:p w14:paraId="62656DA4" w14:textId="555EBEB7" w:rsidR="00064810" w:rsidRDefault="00064810" w:rsidP="00CD19FB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prospective parents report child is an escape risk – we invite the parents in to review our security and suggest </w:t>
      </w:r>
      <w:r w:rsidR="00F759FD">
        <w:rPr>
          <w:color w:val="000000"/>
          <w:sz w:val="22"/>
          <w:szCs w:val="22"/>
        </w:rPr>
        <w:t xml:space="preserve">any additional steps which will help safeguard their child, we are always </w:t>
      </w:r>
      <w:r w:rsidR="00D25C2F">
        <w:rPr>
          <w:color w:val="000000"/>
          <w:sz w:val="22"/>
          <w:szCs w:val="22"/>
        </w:rPr>
        <w:t xml:space="preserve">accommodating of reasonable adjustments but also honest in our </w:t>
      </w:r>
      <w:r w:rsidR="00E6459B">
        <w:rPr>
          <w:color w:val="000000"/>
          <w:sz w:val="22"/>
          <w:szCs w:val="22"/>
        </w:rPr>
        <w:t>assessment of how successfully we can reduce risk.</w:t>
      </w:r>
    </w:p>
    <w:p w14:paraId="0AEB42A7" w14:textId="1BB0E0F5" w:rsidR="003145DD" w:rsidRDefault="003145DD" w:rsidP="00CD19FB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any child persistently refuses to follow adult request to line up / come in doors staff will communicate this with all team</w:t>
      </w:r>
      <w:r w:rsidR="001E2483">
        <w:rPr>
          <w:color w:val="000000"/>
          <w:sz w:val="22"/>
          <w:szCs w:val="22"/>
        </w:rPr>
        <w:t xml:space="preserve"> (</w:t>
      </w:r>
      <w:proofErr w:type="spellStart"/>
      <w:r w:rsidR="001E2483">
        <w:rPr>
          <w:color w:val="000000"/>
          <w:sz w:val="22"/>
          <w:szCs w:val="22"/>
        </w:rPr>
        <w:t>inc</w:t>
      </w:r>
      <w:proofErr w:type="spellEnd"/>
      <w:r w:rsidR="001E2483">
        <w:rPr>
          <w:color w:val="000000"/>
          <w:sz w:val="22"/>
          <w:szCs w:val="22"/>
        </w:rPr>
        <w:t xml:space="preserve"> </w:t>
      </w:r>
      <w:proofErr w:type="spellStart"/>
      <w:r w:rsidR="001E2483">
        <w:rPr>
          <w:color w:val="000000"/>
          <w:sz w:val="22"/>
          <w:szCs w:val="22"/>
        </w:rPr>
        <w:t>SENDco</w:t>
      </w:r>
      <w:proofErr w:type="spellEnd"/>
      <w:r w:rsidR="001E2483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to ensure this child holds an adults hand and is supervised and supported more closely. </w:t>
      </w:r>
    </w:p>
    <w:p w14:paraId="29D7D7D7" w14:textId="77777777" w:rsidR="00EF045F" w:rsidRDefault="00EF045F" w:rsidP="00CA0E1B">
      <w:pPr>
        <w:shd w:val="clear" w:color="auto" w:fill="FFFFFF"/>
        <w:tabs>
          <w:tab w:val="left" w:pos="720"/>
        </w:tabs>
        <w:spacing w:line="778" w:lineRule="exact"/>
        <w:rPr>
          <w:b/>
          <w:bCs/>
          <w:sz w:val="36"/>
          <w:szCs w:val="36"/>
          <w:u w:val="single"/>
        </w:rPr>
      </w:pPr>
    </w:p>
    <w:p w14:paraId="09EABC4E" w14:textId="5219261C" w:rsidR="00CA0E1B" w:rsidRPr="00CA0E1B" w:rsidRDefault="00CA0E1B" w:rsidP="00CA0E1B">
      <w:pPr>
        <w:shd w:val="clear" w:color="auto" w:fill="FFFFFF"/>
        <w:tabs>
          <w:tab w:val="left" w:pos="720"/>
        </w:tabs>
        <w:spacing w:line="778" w:lineRule="exact"/>
        <w:rPr>
          <w:color w:val="000000"/>
          <w:spacing w:val="-20"/>
          <w:sz w:val="22"/>
          <w:szCs w:val="22"/>
        </w:rPr>
      </w:pPr>
      <w:r>
        <w:rPr>
          <w:b/>
          <w:bCs/>
          <w:sz w:val="36"/>
          <w:szCs w:val="36"/>
          <w:u w:val="single"/>
        </w:rPr>
        <w:t>ACTION</w:t>
      </w:r>
      <w:r w:rsidR="00C73DD7">
        <w:rPr>
          <w:color w:val="000000"/>
          <w:sz w:val="22"/>
          <w:szCs w:val="22"/>
        </w:rPr>
        <w:t xml:space="preserve"> </w:t>
      </w:r>
    </w:p>
    <w:p w14:paraId="33268B25" w14:textId="77777777" w:rsidR="00DD1C24" w:rsidRPr="00DD1C24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Inform all other staff to get help</w:t>
      </w:r>
      <w:r w:rsidR="005B12B1">
        <w:rPr>
          <w:color w:val="000000"/>
          <w:sz w:val="22"/>
          <w:szCs w:val="22"/>
        </w:rPr>
        <w:t xml:space="preserve"> </w:t>
      </w:r>
      <w:r w:rsidR="005B12B1" w:rsidRPr="005B12B1">
        <w:rPr>
          <w:i/>
          <w:color w:val="000000"/>
          <w:sz w:val="22"/>
          <w:szCs w:val="22"/>
        </w:rPr>
        <w:t>/ confirm that a child is missing</w:t>
      </w:r>
      <w:r w:rsidR="00CA0E1B">
        <w:rPr>
          <w:i/>
          <w:color w:val="000000"/>
          <w:sz w:val="22"/>
          <w:szCs w:val="22"/>
        </w:rPr>
        <w:t xml:space="preserve"> </w:t>
      </w:r>
    </w:p>
    <w:p w14:paraId="049FE907" w14:textId="77F7F1D1" w:rsidR="00B36E4B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Search all Nursery Rooms (N.B. cloakroom &amp; </w:t>
      </w:r>
      <w:r w:rsidR="00153540">
        <w:rPr>
          <w:color w:val="000000"/>
          <w:spacing w:val="-1"/>
          <w:sz w:val="22"/>
          <w:szCs w:val="22"/>
        </w:rPr>
        <w:t>airing cupboard &amp; sand house &amp; under</w:t>
      </w:r>
      <w:r w:rsidR="00E74C34">
        <w:rPr>
          <w:color w:val="000000"/>
          <w:spacing w:val="-1"/>
          <w:sz w:val="22"/>
          <w:szCs w:val="22"/>
        </w:rPr>
        <w:t xml:space="preserve"> mezzanine</w:t>
      </w:r>
      <w:r w:rsidR="00153540">
        <w:rPr>
          <w:color w:val="000000"/>
          <w:spacing w:val="-1"/>
          <w:sz w:val="22"/>
          <w:szCs w:val="22"/>
        </w:rPr>
        <w:t xml:space="preserve"> </w:t>
      </w:r>
      <w:r w:rsidR="00E74C34">
        <w:rPr>
          <w:color w:val="000000"/>
          <w:spacing w:val="-1"/>
          <w:sz w:val="22"/>
          <w:szCs w:val="22"/>
        </w:rPr>
        <w:t>s</w:t>
      </w:r>
      <w:r w:rsidR="00153540">
        <w:rPr>
          <w:color w:val="000000"/>
          <w:spacing w:val="-1"/>
          <w:sz w:val="22"/>
          <w:szCs w:val="22"/>
        </w:rPr>
        <w:t>tairs</w:t>
      </w:r>
      <w:r>
        <w:rPr>
          <w:color w:val="000000"/>
          <w:spacing w:val="-1"/>
          <w:sz w:val="22"/>
          <w:szCs w:val="22"/>
        </w:rPr>
        <w:t>)</w:t>
      </w:r>
    </w:p>
    <w:p w14:paraId="049FE908" w14:textId="77777777" w:rsidR="00B36E4B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Check external doors</w:t>
      </w:r>
      <w:r w:rsidR="00153540">
        <w:rPr>
          <w:color w:val="000000"/>
          <w:sz w:val="22"/>
          <w:szCs w:val="22"/>
        </w:rPr>
        <w:t xml:space="preserve"> &amp; office door</w:t>
      </w:r>
    </w:p>
    <w:p w14:paraId="049FE909" w14:textId="4DA95A3D" w:rsidR="00B36E4B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Quick look outside - you cannot search all Morecambe (garage / cellar </w:t>
      </w:r>
      <w:r w:rsidR="005E29BE">
        <w:rPr>
          <w:color w:val="000000"/>
          <w:spacing w:val="-1"/>
          <w:sz w:val="22"/>
          <w:szCs w:val="22"/>
        </w:rPr>
        <w:t>/ resource shed</w:t>
      </w:r>
      <w:r w:rsidR="009A613A">
        <w:rPr>
          <w:color w:val="000000"/>
          <w:spacing w:val="-1"/>
          <w:sz w:val="22"/>
          <w:szCs w:val="22"/>
        </w:rPr>
        <w:t xml:space="preserve"> open</w:t>
      </w:r>
      <w:r>
        <w:rPr>
          <w:color w:val="000000"/>
          <w:spacing w:val="-1"/>
          <w:sz w:val="22"/>
          <w:szCs w:val="22"/>
        </w:rPr>
        <w:t>?)</w:t>
      </w:r>
    </w:p>
    <w:p w14:paraId="049FE90A" w14:textId="77777777" w:rsidR="00B36E4B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>Search upstairs - family to do if possible as they would be quicker</w:t>
      </w:r>
    </w:p>
    <w:p w14:paraId="049FE90B" w14:textId="77777777" w:rsidR="00B36E4B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Telephone 999</w:t>
      </w:r>
    </w:p>
    <w:p w14:paraId="049FE90C" w14:textId="77777777" w:rsidR="00B36E4B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Notify parents</w:t>
      </w:r>
    </w:p>
    <w:p w14:paraId="049FE90D" w14:textId="77777777" w:rsidR="00B36E4B" w:rsidRPr="005B12B1" w:rsidRDefault="00B36E4B" w:rsidP="00EF045F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Continue looking whilst awaiting help.</w:t>
      </w:r>
    </w:p>
    <w:p w14:paraId="074F39AF" w14:textId="77777777" w:rsidR="001E2483" w:rsidRDefault="005B12B1" w:rsidP="001E2483">
      <w:pPr>
        <w:shd w:val="clear" w:color="auto" w:fill="FFFFFF"/>
        <w:tabs>
          <w:tab w:val="left" w:pos="720"/>
        </w:tabs>
        <w:spacing w:line="518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Keep other children safe &amp; calm</w:t>
      </w:r>
    </w:p>
    <w:p w14:paraId="049FE90F" w14:textId="7F8E0B2A" w:rsidR="00940A20" w:rsidRPr="003E6565" w:rsidRDefault="00AC363A" w:rsidP="001E2483">
      <w:pPr>
        <w:shd w:val="clear" w:color="auto" w:fill="FFFFFF"/>
        <w:tabs>
          <w:tab w:val="left" w:pos="720"/>
        </w:tabs>
        <w:spacing w:line="518" w:lineRule="exact"/>
        <w:jc w:val="right"/>
        <w:rPr>
          <w:color w:val="000000"/>
          <w:spacing w:val="1"/>
          <w:sz w:val="22"/>
          <w:szCs w:val="22"/>
          <w:u w:val="single"/>
        </w:rPr>
      </w:pPr>
      <w:proofErr w:type="spellStart"/>
      <w:r>
        <w:rPr>
          <w:color w:val="000000"/>
          <w:spacing w:val="1"/>
          <w:sz w:val="22"/>
          <w:szCs w:val="22"/>
        </w:rPr>
        <w:t>M.E.Coates</w:t>
      </w:r>
      <w:proofErr w:type="spellEnd"/>
      <w:r w:rsidR="00FA221D">
        <w:rPr>
          <w:color w:val="000000"/>
          <w:spacing w:val="1"/>
          <w:sz w:val="22"/>
          <w:szCs w:val="22"/>
        </w:rPr>
        <w:t xml:space="preserve"> &amp; Helen O’Hagan</w:t>
      </w:r>
      <w:r>
        <w:rPr>
          <w:color w:val="000000"/>
          <w:spacing w:val="1"/>
          <w:sz w:val="22"/>
          <w:szCs w:val="22"/>
        </w:rPr>
        <w:t xml:space="preserve"> </w:t>
      </w:r>
      <w:r w:rsidR="00E029E9">
        <w:rPr>
          <w:color w:val="000000"/>
          <w:spacing w:val="1"/>
          <w:sz w:val="22"/>
          <w:szCs w:val="22"/>
        </w:rPr>
        <w:fldChar w:fldCharType="begin"/>
      </w:r>
      <w:r w:rsidR="005B12B1">
        <w:rPr>
          <w:color w:val="000000"/>
          <w:spacing w:val="1"/>
          <w:sz w:val="22"/>
          <w:szCs w:val="22"/>
        </w:rPr>
        <w:instrText xml:space="preserve"> DATE \@ "dddd, dd MMMM yyyy" </w:instrText>
      </w:r>
      <w:r w:rsidR="00E029E9">
        <w:rPr>
          <w:color w:val="000000"/>
          <w:spacing w:val="1"/>
          <w:sz w:val="22"/>
          <w:szCs w:val="22"/>
        </w:rPr>
        <w:fldChar w:fldCharType="separate"/>
      </w:r>
      <w:r w:rsidR="005A0A30">
        <w:rPr>
          <w:noProof/>
          <w:color w:val="000000"/>
          <w:spacing w:val="1"/>
          <w:sz w:val="22"/>
          <w:szCs w:val="22"/>
        </w:rPr>
        <w:t xml:space="preserve"> 30 </w:t>
      </w:r>
      <w:r w:rsidR="00DD1C24">
        <w:rPr>
          <w:noProof/>
          <w:color w:val="000000"/>
          <w:spacing w:val="1"/>
          <w:sz w:val="22"/>
          <w:szCs w:val="22"/>
        </w:rPr>
        <w:t>Nov</w:t>
      </w:r>
      <w:r w:rsidR="005A0A30">
        <w:rPr>
          <w:noProof/>
          <w:color w:val="000000"/>
          <w:spacing w:val="1"/>
          <w:sz w:val="22"/>
          <w:szCs w:val="22"/>
        </w:rPr>
        <w:t xml:space="preserve"> 2024</w:t>
      </w:r>
      <w:r w:rsidR="00E029E9">
        <w:rPr>
          <w:color w:val="000000"/>
          <w:spacing w:val="1"/>
          <w:sz w:val="22"/>
          <w:szCs w:val="22"/>
        </w:rPr>
        <w:fldChar w:fldCharType="end"/>
      </w:r>
      <w:r w:rsidR="003E6565">
        <w:rPr>
          <w:color w:val="000000"/>
          <w:spacing w:val="1"/>
          <w:sz w:val="22"/>
          <w:szCs w:val="22"/>
        </w:rPr>
        <w:t>.</w:t>
      </w:r>
      <w:r>
        <w:rPr>
          <w:color w:val="000000"/>
          <w:spacing w:val="1"/>
          <w:sz w:val="22"/>
          <w:szCs w:val="22"/>
        </w:rPr>
        <w:t xml:space="preserve">   </w:t>
      </w:r>
      <w:r w:rsidRPr="003E6565">
        <w:rPr>
          <w:color w:val="000000"/>
          <w:spacing w:val="1"/>
          <w:sz w:val="22"/>
          <w:szCs w:val="22"/>
          <w:u w:val="single"/>
        </w:rPr>
        <w:t>To be reviewed</w:t>
      </w:r>
      <w:r w:rsidR="00B36E4B" w:rsidRPr="003E6565">
        <w:rPr>
          <w:color w:val="000000"/>
          <w:spacing w:val="1"/>
          <w:sz w:val="22"/>
          <w:szCs w:val="22"/>
          <w:u w:val="single"/>
        </w:rPr>
        <w:t xml:space="preserve"> </w:t>
      </w:r>
      <w:r w:rsidR="00153540">
        <w:rPr>
          <w:color w:val="000000"/>
          <w:spacing w:val="1"/>
          <w:sz w:val="22"/>
          <w:szCs w:val="22"/>
          <w:u w:val="single"/>
        </w:rPr>
        <w:t>Nov 20</w:t>
      </w:r>
      <w:r w:rsidR="00DD1C24">
        <w:rPr>
          <w:color w:val="000000"/>
          <w:spacing w:val="1"/>
          <w:sz w:val="22"/>
          <w:szCs w:val="22"/>
          <w:u w:val="single"/>
        </w:rPr>
        <w:t>27</w:t>
      </w:r>
    </w:p>
    <w:sectPr w:rsidR="00940A20" w:rsidRPr="003E6565" w:rsidSect="004356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76CAF6A"/>
    <w:lvl w:ilvl="0">
      <w:numFmt w:val="bullet"/>
      <w:lvlText w:val="*"/>
      <w:lvlJc w:val="left"/>
    </w:lvl>
  </w:abstractNum>
  <w:abstractNum w:abstractNumId="1" w15:restartNumberingAfterBreak="0">
    <w:nsid w:val="15243CAB"/>
    <w:multiLevelType w:val="singleLevel"/>
    <w:tmpl w:val="D122AE1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E06232"/>
    <w:multiLevelType w:val="hybridMultilevel"/>
    <w:tmpl w:val="DD78F4AC"/>
    <w:lvl w:ilvl="0" w:tplc="8AB48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A5CDC"/>
    <w:multiLevelType w:val="singleLevel"/>
    <w:tmpl w:val="435CA71A"/>
    <w:lvl w:ilvl="0">
      <w:start w:val="1"/>
      <w:numFmt w:val="decimal"/>
      <w:lvlText w:val="%1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EE632A"/>
    <w:multiLevelType w:val="hybridMultilevel"/>
    <w:tmpl w:val="48FC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500AB"/>
    <w:multiLevelType w:val="singleLevel"/>
    <w:tmpl w:val="0C021688"/>
    <w:lvl w:ilvl="0">
      <w:start w:val="7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6C1C9E"/>
    <w:multiLevelType w:val="hybridMultilevel"/>
    <w:tmpl w:val="17183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474C"/>
    <w:multiLevelType w:val="hybridMultilevel"/>
    <w:tmpl w:val="21BC8CF2"/>
    <w:lvl w:ilvl="0" w:tplc="A97C7642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  <w:i/>
        <w:color w:val="000000"/>
        <w:sz w:val="26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B9E26AF"/>
    <w:multiLevelType w:val="hybridMultilevel"/>
    <w:tmpl w:val="37D6682A"/>
    <w:lvl w:ilvl="0" w:tplc="3AF667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6449">
    <w:abstractNumId w:val="2"/>
  </w:num>
  <w:num w:numId="2" w16cid:durableId="2045903555">
    <w:abstractNumId w:val="4"/>
  </w:num>
  <w:num w:numId="3" w16cid:durableId="761605877">
    <w:abstractNumId w:val="6"/>
  </w:num>
  <w:num w:numId="4" w16cid:durableId="561676058">
    <w:abstractNumId w:val="5"/>
  </w:num>
  <w:num w:numId="5" w16cid:durableId="683242538">
    <w:abstractNumId w:val="3"/>
  </w:num>
  <w:num w:numId="6" w16cid:durableId="157968433">
    <w:abstractNumId w:val="0"/>
    <w:lvlOverride w:ilvl="0">
      <w:lvl w:ilvl="0">
        <w:start w:val="65535"/>
        <w:numFmt w:val="bullet"/>
        <w:lvlText w:val="*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7" w16cid:durableId="1549880410">
    <w:abstractNumId w:val="7"/>
  </w:num>
  <w:num w:numId="8" w16cid:durableId="560602450">
    <w:abstractNumId w:val="1"/>
  </w:num>
  <w:num w:numId="9" w16cid:durableId="139151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E2A"/>
    <w:rsid w:val="0006404E"/>
    <w:rsid w:val="00064810"/>
    <w:rsid w:val="00092512"/>
    <w:rsid w:val="000A6D6E"/>
    <w:rsid w:val="0012540A"/>
    <w:rsid w:val="00153540"/>
    <w:rsid w:val="001B5FC1"/>
    <w:rsid w:val="001E2483"/>
    <w:rsid w:val="00224F9C"/>
    <w:rsid w:val="00281D1D"/>
    <w:rsid w:val="003145DD"/>
    <w:rsid w:val="00344002"/>
    <w:rsid w:val="003A3532"/>
    <w:rsid w:val="003E6565"/>
    <w:rsid w:val="00403B09"/>
    <w:rsid w:val="00435659"/>
    <w:rsid w:val="004568AC"/>
    <w:rsid w:val="00544D46"/>
    <w:rsid w:val="0054655F"/>
    <w:rsid w:val="005A0A30"/>
    <w:rsid w:val="005A19E6"/>
    <w:rsid w:val="005B12B1"/>
    <w:rsid w:val="005C24D6"/>
    <w:rsid w:val="005E29BE"/>
    <w:rsid w:val="00643CFC"/>
    <w:rsid w:val="00651E01"/>
    <w:rsid w:val="00680AAB"/>
    <w:rsid w:val="00680D80"/>
    <w:rsid w:val="006813AF"/>
    <w:rsid w:val="006A3C3E"/>
    <w:rsid w:val="006A4432"/>
    <w:rsid w:val="006C1AC8"/>
    <w:rsid w:val="006E78D4"/>
    <w:rsid w:val="007C1CCC"/>
    <w:rsid w:val="007D4E80"/>
    <w:rsid w:val="007F782D"/>
    <w:rsid w:val="00802399"/>
    <w:rsid w:val="00807855"/>
    <w:rsid w:val="00811EEE"/>
    <w:rsid w:val="00817550"/>
    <w:rsid w:val="00835CC3"/>
    <w:rsid w:val="008439CC"/>
    <w:rsid w:val="00886454"/>
    <w:rsid w:val="008D2B9A"/>
    <w:rsid w:val="00901490"/>
    <w:rsid w:val="00912973"/>
    <w:rsid w:val="009142BE"/>
    <w:rsid w:val="00927476"/>
    <w:rsid w:val="00940A20"/>
    <w:rsid w:val="009A613A"/>
    <w:rsid w:val="00A27471"/>
    <w:rsid w:val="00A51BF9"/>
    <w:rsid w:val="00A6285E"/>
    <w:rsid w:val="00A86FA4"/>
    <w:rsid w:val="00AB27CF"/>
    <w:rsid w:val="00AC363A"/>
    <w:rsid w:val="00B17D5D"/>
    <w:rsid w:val="00B262CF"/>
    <w:rsid w:val="00B36E4B"/>
    <w:rsid w:val="00B50EC4"/>
    <w:rsid w:val="00B84AA7"/>
    <w:rsid w:val="00BA616E"/>
    <w:rsid w:val="00BB0D14"/>
    <w:rsid w:val="00BB4578"/>
    <w:rsid w:val="00C01500"/>
    <w:rsid w:val="00C05FAF"/>
    <w:rsid w:val="00C14E92"/>
    <w:rsid w:val="00C61728"/>
    <w:rsid w:val="00C73900"/>
    <w:rsid w:val="00C73DD7"/>
    <w:rsid w:val="00CA0E1B"/>
    <w:rsid w:val="00CD19FB"/>
    <w:rsid w:val="00D00E46"/>
    <w:rsid w:val="00D25C2F"/>
    <w:rsid w:val="00DD1C24"/>
    <w:rsid w:val="00DE5166"/>
    <w:rsid w:val="00E029E9"/>
    <w:rsid w:val="00E21774"/>
    <w:rsid w:val="00E6459B"/>
    <w:rsid w:val="00E67E2A"/>
    <w:rsid w:val="00E74C34"/>
    <w:rsid w:val="00E769DE"/>
    <w:rsid w:val="00EF045F"/>
    <w:rsid w:val="00F17ECF"/>
    <w:rsid w:val="00F20EB9"/>
    <w:rsid w:val="00F7586E"/>
    <w:rsid w:val="00F759FD"/>
    <w:rsid w:val="00FA221D"/>
    <w:rsid w:val="00FA7ACD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E8FA"/>
  <w15:docId w15:val="{FB026D5F-91FE-4B77-89AE-D12FD58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E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E372-AA7B-4C61-ACF8-2E8D126D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Sandcastles Nursery</cp:lastModifiedBy>
  <cp:revision>35</cp:revision>
  <cp:lastPrinted>2010-11-03T17:47:00Z</cp:lastPrinted>
  <dcterms:created xsi:type="dcterms:W3CDTF">2010-11-03T17:47:00Z</dcterms:created>
  <dcterms:modified xsi:type="dcterms:W3CDTF">2024-12-30T15:52:00Z</dcterms:modified>
</cp:coreProperties>
</file>